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2mwtgej183k">
        <w:r w:rsidDel="00000000" w:rsidR="00000000" w:rsidRPr="00000000">
          <w:rPr>
            <w:color w:val="1155cc"/>
            <w:u w:val="single"/>
            <w:rtl w:val="0"/>
          </w:rPr>
          <w:t xml:space="preserve">What distinguishes Genius Vision VMS from other vendors?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k71lhuq0y21k">
        <w:r w:rsidDel="00000000" w:rsidR="00000000" w:rsidRPr="00000000">
          <w:rPr>
            <w:color w:val="1155cc"/>
            <w:u w:val="single"/>
            <w:rtl w:val="0"/>
          </w:rPr>
          <w:t xml:space="preserve">Does the software connects to DVR or analog cameras?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i5gazux56n6g">
        <w:r w:rsidDel="00000000" w:rsidR="00000000" w:rsidRPr="00000000">
          <w:rPr>
            <w:color w:val="1155cc"/>
            <w:u w:val="single"/>
            <w:rtl w:val="0"/>
          </w:rPr>
          <w:t xml:space="preserve">What cameras do you support?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l0jmcmp8d288">
        <w:r w:rsidDel="00000000" w:rsidR="00000000" w:rsidRPr="00000000">
          <w:rPr>
            <w:color w:val="1155cc"/>
            <w:u w:val="single"/>
            <w:rtl w:val="0"/>
          </w:rPr>
          <w:t xml:space="preserve">I have a product technical question, help!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ggbbs9pf7odv">
        <w:r w:rsidDel="00000000" w:rsidR="00000000" w:rsidRPr="00000000">
          <w:rPr>
            <w:color w:val="1155cc"/>
            <w:u w:val="single"/>
            <w:rtl w:val="0"/>
          </w:rPr>
          <w:t xml:space="preserve">Do you have special feature X?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9c6rnzxdx7yk">
        <w:r w:rsidDel="00000000" w:rsidR="00000000" w:rsidRPr="00000000">
          <w:rPr>
            <w:color w:val="1155cc"/>
            <w:u w:val="single"/>
            <w:rtl w:val="0"/>
          </w:rPr>
          <w:t xml:space="preserve">What's the primary benefit of choosing Genius Vision products?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l4k4ix3aatf">
        <w:r w:rsidDel="00000000" w:rsidR="00000000" w:rsidRPr="00000000">
          <w:rPr>
            <w:color w:val="1155cc"/>
            <w:u w:val="single"/>
            <w:rtl w:val="0"/>
          </w:rPr>
          <w:t xml:space="preserve">Who is "Genius Vision Digital Inc." and what is the relationship between you two companys?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2mwtgej183k" w:id="0"/>
      <w:bookmarkEnd w:id="0"/>
      <w:r w:rsidDel="00000000" w:rsidR="00000000" w:rsidRPr="00000000">
        <w:rPr>
          <w:rtl w:val="0"/>
        </w:rPr>
        <w:t xml:space="preserve">What distinguishes Genius Vision VMS from other vendors?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Our all-in-one VMS is tightly integrated, high performance, small footprint, and easy-to-use.  By "All-In-One", we meant our software integrated following large feature sets into one package: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NVR</w:t>
      </w:r>
      <w:r w:rsidDel="00000000" w:rsidR="00000000" w:rsidRPr="00000000">
        <w:rPr>
          <w:rtl w:val="0"/>
        </w:rPr>
        <w:t xml:space="preserve">: Network Video Recorder. Records and search video for large amount of storage throughput.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CMS</w:t>
      </w:r>
      <w:r w:rsidDel="00000000" w:rsidR="00000000" w:rsidRPr="00000000">
        <w:rPr>
          <w:rtl w:val="0"/>
        </w:rPr>
        <w:t xml:space="preserve">: Central Management System. Manages multiple servers in multi-layer fashion. Process alarm &amp; events. Manages devices in eMAP.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IVS</w:t>
      </w:r>
      <w:r w:rsidDel="00000000" w:rsidR="00000000" w:rsidRPr="00000000">
        <w:rPr>
          <w:rtl w:val="0"/>
        </w:rPr>
        <w:t xml:space="preserve">: Intelligent Video System. Analyzes video content in real-time. High accuracy. Multiple applications including double-tripwire detection, electronics fence, missing object, foreign object, motion detection, and tamper detection.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360° </w:t>
      </w:r>
      <w:r w:rsidDel="00000000" w:rsidR="00000000" w:rsidRPr="00000000">
        <w:rPr>
          <w:rtl w:val="0"/>
        </w:rPr>
        <w:t xml:space="preserve">Panorama: Records panorama video and see multiple angles in playback. Executes Pan-Tilt-Zoom operation in playback video.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 these subsystems are included in a single integrated package, and all operations can be done in remote client, even in the window of Internet Explorer with uncompromised feature-set.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k71lhuq0y21k" w:id="1"/>
      <w:bookmarkEnd w:id="1"/>
      <w:r w:rsidDel="00000000" w:rsidR="00000000" w:rsidRPr="00000000">
        <w:rPr>
          <w:rtl w:val="0"/>
        </w:rPr>
        <w:t xml:space="preserve">Does the software connects to DVR or analog cameras?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is possible to support analog camera and IP camera at the same time through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Hybrid Option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i5gazux56n6g" w:id="2"/>
      <w:bookmarkEnd w:id="2"/>
      <w:r w:rsidDel="00000000" w:rsidR="00000000" w:rsidRPr="00000000">
        <w:rPr>
          <w:rtl w:val="0"/>
        </w:rPr>
        <w:t xml:space="preserve">What cameras do you support?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support major brands of IP cameras. Detailed supporting matrix please refer to our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Camera Supporting Matrix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Starting from Auguest 2013, we offer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free ONVIF verification programs</w:t>
        </w:r>
      </w:hyperlink>
      <w:r w:rsidDel="00000000" w:rsidR="00000000" w:rsidRPr="00000000">
        <w:rPr>
          <w:rtl w:val="0"/>
        </w:rPr>
        <w:t xml:space="preserve"> for IP camera manufacturers to help vendors and users toward IP video standard development and unification.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list of ONVIF verified cameras can be looked-up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l0jmcmp8d288" w:id="3"/>
      <w:bookmarkEnd w:id="3"/>
      <w:r w:rsidDel="00000000" w:rsidR="00000000" w:rsidRPr="00000000">
        <w:rPr>
          <w:rtl w:val="0"/>
        </w:rPr>
        <w:t xml:space="preserve">I have a product technical question, help!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have organized a list of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technical FAQ</w:t>
        </w:r>
      </w:hyperlink>
      <w:r w:rsidDel="00000000" w:rsidR="00000000" w:rsidRPr="00000000">
        <w:rPr>
          <w:rtl w:val="0"/>
        </w:rPr>
        <w:t xml:space="preserve"> for users to look up.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also check our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documentation page</w:t>
        </w:r>
      </w:hyperlink>
      <w:r w:rsidDel="00000000" w:rsidR="00000000" w:rsidRPr="00000000">
        <w:rPr>
          <w:rtl w:val="0"/>
        </w:rPr>
        <w:t xml:space="preserve">. If the problem is still there, please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contact us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ggbbs9pf7odv" w:id="4"/>
      <w:bookmarkEnd w:id="4"/>
      <w:r w:rsidDel="00000000" w:rsidR="00000000" w:rsidRPr="00000000">
        <w:rPr>
          <w:rtl w:val="0"/>
        </w:rPr>
        <w:t xml:space="preserve">Do you have special feature X?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Through the years of experience dealing with real world IP video management problems, we have developed tons of features (see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Feature Demo Video</w:t>
        </w:r>
      </w:hyperlink>
      <w:r w:rsidDel="00000000" w:rsidR="00000000" w:rsidRPr="00000000">
        <w:rPr>
          <w:rtl w:val="0"/>
        </w:rPr>
        <w:t xml:space="preserve">). Even those features which are very speical, including: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Maximum 512x playback with SmartSearch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MPEG-4 &amp; H.264 frame-by-frame backward playback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Remotely control matrix display stations and multiple monitors. Views up to 256 channels per monitor at the same time.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Synchronized playback up to 25 channels.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Intelligent video analytics, including counting cars or tamper detection.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Motion activity amount display on timebar.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Identical local and remote interface, which can fit in Internet Explorer browser.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Remote eMAP editing with arbitrary camera icon angle and real-time status reflection.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Multiple-channel aggregrated snapshot in alarm notification Email.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Support 3GPP streaming natively in NVR.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Unlimited multi-layered CMS.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And so on…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Even with such strong feature set, we are still developing newer features. If there is a feature X that we don’t currently have, we will add to our roadmap in fast response on customer’s need. The schedule of a feature development includes following factors: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a feature generic to most customers or it’s designed for a specific case?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there a confirmed purchase order waiting this feature?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the testing equipment ready?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9c6rnzxdx7yk" w:id="5"/>
      <w:bookmarkEnd w:id="5"/>
      <w:r w:rsidDel="00000000" w:rsidR="00000000" w:rsidRPr="00000000">
        <w:rPr>
          <w:rtl w:val="0"/>
        </w:rPr>
        <w:t xml:space="preserve">What's the primary benefit of choosing Genius Vision products?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short, two major points: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Partnership and Interest Protection</w:t>
      </w:r>
      <w:r w:rsidDel="00000000" w:rsidR="00000000" w:rsidRPr="00000000">
        <w:rPr>
          <w:rtl w:val="0"/>
        </w:rPr>
        <w:br w:type="textWrapping"/>
        <w:br w:type="textWrapping"/>
        <w:t xml:space="preserve">We understand that a successful security business involves partnership network. There is no single company or technology that can face real-world problems alone. This must be achieved by team work and product integration. This also means that the interest of every party in the network must be well-protected. We have comprehensive Partner Recruitment Program to ensure this.  By signing up the program, you will be eligible to get a partner incubation budget that offers software license at significantly lower cost inside our partnership network under conditions that ensure interest protection for all parties.  </w:t>
        <w:br w:type="textWrapping"/>
        <w:t xml:space="preserve">For sufficient quantity of orders, we also provide exclusive regional resale rights and significantly discounted pricing.</w:t>
        <w:br w:type="textWrapping"/>
        <w:t xml:space="preserve">For more information about the program please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contact us</w:t>
        </w:r>
      </w:hyperlink>
      <w:r w:rsidDel="00000000" w:rsidR="00000000" w:rsidRPr="00000000">
        <w:rPr>
          <w:rtl w:val="0"/>
        </w:rPr>
        <w:t xml:space="preserve">.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Solid Engineering Background and Direct Communication</w:t>
      </w:r>
      <w:r w:rsidDel="00000000" w:rsidR="00000000" w:rsidRPr="00000000">
        <w:rPr>
          <w:rtl w:val="0"/>
        </w:rPr>
        <w:br w:type="textWrapping"/>
        <w:br w:type="textWrapping"/>
        <w:t xml:space="preserve">We are a solid and experienced engineering team. When you talk to us, you will most likely be talking directly to our R&amp;D team, rather than a mere sales contact window. We are prepared to work with you to deal with any software problems you might encounter when you are in the front-line facing end-users.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l4k4ix3aatf" w:id="6"/>
      <w:bookmarkEnd w:id="6"/>
      <w:r w:rsidDel="00000000" w:rsidR="00000000" w:rsidRPr="00000000">
        <w:rPr>
          <w:rtl w:val="0"/>
        </w:rPr>
        <w:t xml:space="preserve">Who is "Genius Vision Digital Inc." and what is the relationship between you two companys?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 is no relationship.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"Genius Vision Digital Inc." appears to be another company located in Taipei. We ("Genius Vision Inc.") are NOT affiliated and WILL NOT be affiliating with "Genius Vision Digital Inc." </w:t>
      </w:r>
      <w:r w:rsidDel="00000000" w:rsidR="00000000" w:rsidRPr="00000000">
        <w:rPr>
          <w:b w:val="1"/>
          <w:rtl w:val="0"/>
        </w:rPr>
        <w:t xml:space="preserve">in ANYWAY</w:t>
      </w:r>
      <w:r w:rsidDel="00000000" w:rsidR="00000000" w:rsidRPr="00000000">
        <w:rPr>
          <w:rtl w:val="0"/>
        </w:rPr>
        <w:t xml:space="preserve">. These are two different and distinct companys that have no relationship at 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have delivered an official request to the responsible persons of "Genius Vision Digital Inc." that, as a matter of fact, do not indicate or imply any relationship between the two companys. As a serious matter to us, we have assigned our lawyers to investigate if there are any illegal misconduct involved.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According to the public records from business administration department of the Taiwan government: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"Genius Vision" is a business entity whose registration is approved by 2007/4/4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"Genius Vision Digital" is a business entity whose registration is approved by 2007/4/27.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2" Type="http://schemas.openxmlformats.org/officeDocument/2006/relationships/hyperlink" Target="http://www.youtube.com/playlist?list=PL626196706FF0FB38" TargetMode="External"/><Relationship Id="rId13" Type="http://schemas.openxmlformats.org/officeDocument/2006/relationships/hyperlink" Target="http://geniusvision.net/contact-us.html" TargetMode="Externa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://geniusvision.net/documentation.html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://geniusvision.net/contact-us.html" TargetMode="External"/><Relationship Id="rId9" Type="http://schemas.openxmlformats.org/officeDocument/2006/relationships/hyperlink" Target="https://docs.google.com/document/d/1lvl8jxXXgPVVohK7xn6BjPJUlWFbCVr_ztW9RLmnbUI/pub" TargetMode="External"/><Relationship Id="rId6" Type="http://schemas.openxmlformats.org/officeDocument/2006/relationships/hyperlink" Target="http://geniusvision.net/snapshot/GeniusVisionNVRCameraSupportingMatrix.pdf" TargetMode="External"/><Relationship Id="rId5" Type="http://schemas.openxmlformats.org/officeDocument/2006/relationships/hyperlink" Target="http://geniusvision.net/hybrid-option.html" TargetMode="External"/><Relationship Id="rId8" Type="http://schemas.openxmlformats.org/officeDocument/2006/relationships/hyperlink" Target="https://docs.google.com/spreadsheet/pub?key=0AnmAMRiHiy2fdDNnNmVJanNveWJUcVNmM2RhQ0dPaHc&amp;output=html" TargetMode="External"/><Relationship Id="rId7" Type="http://schemas.openxmlformats.org/officeDocument/2006/relationships/hyperlink" Target="http://geniusvision.net/onvif.html" TargetMode="External"/></Relationships>
</file>